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89" w:rsidRPr="009672CB" w:rsidRDefault="00AE4F89" w:rsidP="009672CB">
      <w:pPr>
        <w:pStyle w:val="a3"/>
        <w:spacing w:before="0" w:beforeAutospacing="0" w:after="0" w:line="360" w:lineRule="auto"/>
        <w:jc w:val="center"/>
        <w:rPr>
          <w:b/>
        </w:rPr>
      </w:pPr>
      <w:r w:rsidRPr="009672CB">
        <w:rPr>
          <w:b/>
          <w:bCs/>
        </w:rPr>
        <w:t>Т</w:t>
      </w:r>
      <w:r w:rsidR="000A2BA5" w:rsidRPr="009672CB">
        <w:rPr>
          <w:b/>
          <w:bCs/>
        </w:rPr>
        <w:t>ЕХНОЛОГИЧЕСКАЯ КАРТА ПРОЕКТА</w:t>
      </w:r>
      <w:bookmarkStart w:id="0" w:name="_GoBack"/>
      <w:bookmarkEnd w:id="0"/>
    </w:p>
    <w:p w:rsidR="009672CB" w:rsidRPr="009672CB" w:rsidRDefault="009672CB" w:rsidP="009672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«Нестандартные уроки русского языка и литературы</w:t>
      </w:r>
    </w:p>
    <w:p w:rsidR="009672CB" w:rsidRPr="009672CB" w:rsidRDefault="009672CB" w:rsidP="009672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условие повышения качества знаний учащихся»</w:t>
      </w:r>
    </w:p>
    <w:p w:rsidR="000A2BA5" w:rsidRPr="000A2BA5" w:rsidRDefault="000A2BA5" w:rsidP="009672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реализации проекта</w:t>
      </w:r>
    </w:p>
    <w:tbl>
      <w:tblPr>
        <w:tblW w:w="5616" w:type="pct"/>
        <w:tblCellSpacing w:w="0" w:type="dxa"/>
        <w:tblInd w:w="-8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4"/>
        <w:gridCol w:w="1505"/>
        <w:gridCol w:w="2656"/>
        <w:gridCol w:w="2525"/>
      </w:tblGrid>
      <w:tr w:rsidR="009672CB" w:rsidRPr="000A2BA5" w:rsidTr="009672CB">
        <w:trPr>
          <w:tblCellSpacing w:w="0" w:type="dxa"/>
        </w:trPr>
        <w:tc>
          <w:tcPr>
            <w:tcW w:w="1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9672CB" w:rsidRPr="000A2BA5" w:rsidTr="009672CB">
        <w:trPr>
          <w:trHeight w:val="900"/>
          <w:tblCellSpacing w:w="0" w:type="dxa"/>
        </w:trPr>
        <w:tc>
          <w:tcPr>
            <w:tcW w:w="1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этап: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условия для создания системы уроков в рамках проекта </w:t>
            </w:r>
            <w:r w:rsidRPr="000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«Нестандартные уроки русского языка и литературы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повышения качества </w:t>
            </w:r>
            <w:proofErr w:type="spellStart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учащихся».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-изучить нормативную базу;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-провести семинары, направленные на обучение коллег, составить план работы </w:t>
            </w:r>
            <w:r w:rsidRPr="000A2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(Приложение 1);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-разработать, обсудить и утвердить план-сетку учебных, нестандартных уроков </w:t>
            </w:r>
            <w:r w:rsidRPr="000A2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(Приложение 2);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разработать, обсудить и утвердить план-сетку внеурочной деятельности по русскому языку и литературе</w:t>
            </w:r>
            <w:r w:rsidRPr="000A2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(Приложение 3);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-проанализировать условия реализации программы, внести изменения в рабочие программы по русскому языку и литературе.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 июнь 2016</w:t>
            </w:r>
          </w:p>
        </w:tc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методической литературы.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приоритетных направлений использования нестандартных уроков.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деятельности по проекту.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обучающих мастер- классов, семинаров, круглых столов; проблемных семинаров; совещаний для учителей русского языка и литературы.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инструментариев.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Внести изменения в рабочие программы по русскому языку и литературе.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приоритетных направлений проекта.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научно-методической базы по направлениям проекта.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2CB" w:rsidRPr="000A2BA5" w:rsidTr="009672CB">
        <w:trPr>
          <w:tblCellSpacing w:w="0" w:type="dxa"/>
        </w:trPr>
        <w:tc>
          <w:tcPr>
            <w:tcW w:w="1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этап: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реализационный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 созданию системы уроков в рамках проекта </w:t>
            </w:r>
            <w:r w:rsidRPr="000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«Нестандартные уроки русского языка и литературы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повышения качества </w:t>
            </w:r>
            <w:proofErr w:type="spellStart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провести учебные и </w:t>
            </w:r>
            <w:proofErr w:type="spellStart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русскому языку и литературе согласно календарно-тематическому планированию;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провести консультации для педагогов, разработать методические рекомендации;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представить практический опыт по внедрению нестандартных уроков на МО, педсоветах;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динамику (1 раз в четверть);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индивидуальный план-траекторию.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– апрель 2016-2017 </w:t>
            </w:r>
            <w:proofErr w:type="spellStart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Системное внедрение в учебно- воспитательный процесс нестандартных уроков.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промежуточных результатов. Инициирование оценки и самооценки участников деятельности.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Презентация промежуточных результатов реализации проекта.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Корректировка проекта.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Определение группы участников.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утвержденного плана действий по реализации основных направлений проекта.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информационно-образовательной среды (электронных портфолио, блогов участников, страницы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сайте школы и др.) МО учителей русского языка.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условий для реализации проекта</w:t>
            </w:r>
          </w:p>
        </w:tc>
      </w:tr>
      <w:tr w:rsidR="009672CB" w:rsidRPr="000A2BA5" w:rsidTr="009672CB">
        <w:trPr>
          <w:tblCellSpacing w:w="0" w:type="dxa"/>
        </w:trPr>
        <w:tc>
          <w:tcPr>
            <w:tcW w:w="1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этап: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аналитический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реализации проекта;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подвести итоги внедрения проекта;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представить опыт педагогической общественности;</w:t>
            </w:r>
          </w:p>
          <w:p w:rsidR="000A2BA5" w:rsidRPr="000A2BA5" w:rsidRDefault="000A2BA5" w:rsidP="0096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систематизировать, провести коррекцию затруднений в реализации проекта;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спланировать работу на следующий период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2016-2017 </w:t>
            </w:r>
            <w:proofErr w:type="spellStart"/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деятельности участников проекта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Публикации значимых итогов деятельности.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Освоение и внедрение в образовательный процесс новых образовательных методик или технологий, обеспечивающих современное качество образования.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Отчетно-аналитические материалы участников проекта. Аналитические материалы, информация о повышении уровня компетентности педагогов по реализации направления проекта, уровня развития обучающихся, презентация результатов деятельности участниками проекта.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Издание методических рекомендаций по результатам реализации проекта 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Создание информационно-образовательной среды (электронных портфолио, блогов участников, страницы </w:t>
            </w: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сайте школы и др.);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банка нестандартных уроков образовательных технологий, активизирующих у обучающихся потребность личностного роста;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видео уроков по русскому языку для дистанционного обучения.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лингвистический бюллетень.</w:t>
            </w:r>
          </w:p>
          <w:p w:rsidR="000A2BA5" w:rsidRPr="000A2BA5" w:rsidRDefault="000A2BA5" w:rsidP="009672CB">
            <w:pPr>
              <w:spacing w:after="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сборник креативных домашних работ.</w:t>
            </w:r>
          </w:p>
          <w:p w:rsidR="000A2BA5" w:rsidRPr="000A2BA5" w:rsidRDefault="000A2BA5" w:rsidP="009672CB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виртуальные сборники.</w:t>
            </w:r>
          </w:p>
        </w:tc>
      </w:tr>
    </w:tbl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A5" w:rsidRPr="000A2BA5" w:rsidRDefault="000A2BA5" w:rsidP="009672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2BA5" w:rsidRPr="000A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0FA"/>
    <w:multiLevelType w:val="multilevel"/>
    <w:tmpl w:val="7B46B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C2DAE"/>
    <w:multiLevelType w:val="multilevel"/>
    <w:tmpl w:val="39B2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7"/>
    <w:rsid w:val="000A2BA5"/>
    <w:rsid w:val="00353D83"/>
    <w:rsid w:val="009672CB"/>
    <w:rsid w:val="00AE4F89"/>
    <w:rsid w:val="00D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68A1"/>
  <w15:chartTrackingRefBased/>
  <w15:docId w15:val="{B775ACC9-FDE4-46DF-8143-4EA6BDB7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A2BA5"/>
    <w:pPr>
      <w:spacing w:after="62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A2B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Суханов</dc:creator>
  <cp:keywords/>
  <dc:description/>
  <cp:lastModifiedBy>Артем Суханов</cp:lastModifiedBy>
  <cp:revision>2</cp:revision>
  <dcterms:created xsi:type="dcterms:W3CDTF">2016-12-01T13:40:00Z</dcterms:created>
  <dcterms:modified xsi:type="dcterms:W3CDTF">2016-12-01T14:10:00Z</dcterms:modified>
</cp:coreProperties>
</file>